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Décret no 2015-1138 du 14 septembre 2015 rectifiant la liste des quartiers prioritaires de la politique de la ville </w:t>
      </w:r>
    </w:p>
    <w:p>
      <w:pPr>
        <w:pStyle w:val="Normal"/>
        <w:rPr/>
      </w:pPr>
      <w:bookmarkStart w:id="0" w:name="_GoBack"/>
      <w:bookmarkEnd w:id="0"/>
      <w:r>
        <w:rPr/>
        <w:t>QP022001 22 Ar Santé - Les Fontaines Lannion</w:t>
      </w:r>
    </w:p>
    <w:p>
      <w:pPr>
        <w:pStyle w:val="Normal"/>
        <w:rPr/>
      </w:pPr>
      <w:r>
        <w:rPr/>
        <w:t xml:space="preserve"> </w:t>
      </w:r>
      <w:r>
        <w:rPr/>
        <w:t>QP022002 22 Ker Uhel Lannion</w:t>
      </w:r>
    </w:p>
    <w:p>
      <w:pPr>
        <w:pStyle w:val="Normal"/>
        <w:rPr/>
      </w:pPr>
      <w:r>
        <w:rPr/>
        <w:t xml:space="preserve"> </w:t>
      </w:r>
      <w:r>
        <w:rPr/>
        <w:t xml:space="preserve">QP022003 22 Iroise Ploufragan </w:t>
      </w:r>
    </w:p>
    <w:p>
      <w:pPr>
        <w:pStyle w:val="Normal"/>
        <w:rPr/>
      </w:pPr>
      <w:r>
        <w:rPr/>
        <w:t xml:space="preserve">QP022004 22 Croix Saint-Lambert - Ville Oger Saint-Brieuc </w:t>
      </w:r>
    </w:p>
    <w:p>
      <w:pPr>
        <w:pStyle w:val="Normal"/>
        <w:rPr/>
      </w:pPr>
      <w:r>
        <w:rPr/>
        <w:t xml:space="preserve">QP022005 22 Le Plateau - Europe - Balzac Saint-Brieuc </w:t>
      </w:r>
    </w:p>
    <w:p>
      <w:pPr>
        <w:pStyle w:val="Normal"/>
        <w:rPr/>
      </w:pPr>
      <w:r>
        <w:rPr/>
        <w:t xml:space="preserve">QP022006 22 Point du Jour Saint-Brieuc </w:t>
      </w:r>
    </w:p>
    <w:p>
      <w:pPr>
        <w:pStyle w:val="Normal"/>
        <w:rPr/>
      </w:pPr>
      <w:r>
        <w:rPr/>
        <w:t>QP022007 22 La Fontaine des Eaux Dinan</w:t>
      </w:r>
    </w:p>
    <w:p>
      <w:pPr>
        <w:pStyle w:val="Normal"/>
        <w:rPr/>
      </w:pPr>
      <w:r>
        <w:rPr/>
        <w:t xml:space="preserve">QP029001 29 Kerandon Concarneau </w:t>
      </w:r>
    </w:p>
    <w:p>
      <w:pPr>
        <w:pStyle w:val="Normal"/>
        <w:rPr/>
      </w:pPr>
      <w:r>
        <w:rPr/>
        <w:t xml:space="preserve">QP029002 29 Kermoysan Quimper </w:t>
      </w:r>
    </w:p>
    <w:p>
      <w:pPr>
        <w:pStyle w:val="Normal"/>
        <w:rPr/>
      </w:pPr>
      <w:r>
        <w:rPr/>
        <w:t xml:space="preserve">QP029003 29 Kerourien Brest </w:t>
      </w:r>
    </w:p>
    <w:p>
      <w:pPr>
        <w:pStyle w:val="Normal"/>
        <w:rPr/>
      </w:pPr>
      <w:r>
        <w:rPr/>
        <w:t xml:space="preserve">QP029004 29 Bellevue Brest </w:t>
      </w:r>
    </w:p>
    <w:p>
      <w:pPr>
        <w:pStyle w:val="Normal"/>
        <w:rPr/>
      </w:pPr>
      <w:r>
        <w:rPr/>
        <w:t xml:space="preserve">QP029005 29 Keredern Brest </w:t>
      </w:r>
    </w:p>
    <w:p>
      <w:pPr>
        <w:pStyle w:val="Normal"/>
        <w:rPr/>
      </w:pPr>
      <w:r>
        <w:rPr/>
        <w:t xml:space="preserve">QP029006 29 Lambezellec Bourg Brest </w:t>
      </w:r>
    </w:p>
    <w:p>
      <w:pPr>
        <w:pStyle w:val="Normal"/>
        <w:rPr/>
      </w:pPr>
      <w:r>
        <w:rPr/>
        <w:t xml:space="preserve">QP029007 29 Pontanezen Brest </w:t>
      </w:r>
    </w:p>
    <w:p>
      <w:pPr>
        <w:pStyle w:val="Normal"/>
        <w:rPr/>
      </w:pPr>
      <w:r>
        <w:rPr/>
        <w:t xml:space="preserve">QP029008 29 Queliverzan Pontaniou Brest </w:t>
      </w:r>
    </w:p>
    <w:p>
      <w:pPr>
        <w:pStyle w:val="Normal"/>
        <w:rPr/>
      </w:pPr>
      <w:r>
        <w:rPr/>
        <w:t>QP029009 29 Kerangoff Loti Brest</w:t>
      </w:r>
    </w:p>
    <w:p>
      <w:pPr>
        <w:pStyle w:val="Normal"/>
        <w:rPr/>
      </w:pPr>
      <w:r>
        <w:rPr/>
        <w:t xml:space="preserve">QP035001 35 La Découverte Saint-Malo </w:t>
      </w:r>
    </w:p>
    <w:p>
      <w:pPr>
        <w:pStyle w:val="Normal"/>
        <w:rPr/>
      </w:pPr>
      <w:r>
        <w:rPr/>
        <w:t xml:space="preserve">QP035002 35 Villejean Rennes </w:t>
      </w:r>
    </w:p>
    <w:p>
      <w:pPr>
        <w:pStyle w:val="Normal"/>
        <w:rPr/>
      </w:pPr>
      <w:r>
        <w:rPr/>
        <w:t xml:space="preserve">QP035003 35 Les Clôteaux - Champs Manceaux Rennes </w:t>
      </w:r>
    </w:p>
    <w:p>
      <w:pPr>
        <w:pStyle w:val="Normal"/>
        <w:rPr/>
      </w:pPr>
      <w:r>
        <w:rPr/>
        <w:t xml:space="preserve">QP035004 35 Maurepas Rennes </w:t>
      </w:r>
    </w:p>
    <w:p>
      <w:pPr>
        <w:pStyle w:val="Normal"/>
        <w:rPr/>
      </w:pPr>
      <w:r>
        <w:rPr/>
        <w:t xml:space="preserve">QP035005 35 Le Blosne Rennes </w:t>
      </w:r>
    </w:p>
    <w:p>
      <w:pPr>
        <w:pStyle w:val="Normal"/>
        <w:rPr/>
      </w:pPr>
      <w:r>
        <w:rPr/>
        <w:t xml:space="preserve">QP035006 35 Cleunay Rennes </w:t>
      </w:r>
    </w:p>
    <w:p>
      <w:pPr>
        <w:pStyle w:val="Normal"/>
        <w:rPr/>
      </w:pPr>
      <w:r>
        <w:rPr/>
        <w:t>QP035007 35 Bellevue Redon</w:t>
      </w:r>
    </w:p>
    <w:p>
      <w:pPr>
        <w:pStyle w:val="Normal"/>
        <w:rPr/>
      </w:pPr>
      <w:r>
        <w:rPr/>
        <w:t xml:space="preserve">QP056001 56 Gumenen Goaner - Parco Pointer Auray </w:t>
      </w:r>
    </w:p>
    <w:p>
      <w:pPr>
        <w:pStyle w:val="Normal"/>
        <w:rPr/>
      </w:pPr>
      <w:r>
        <w:rPr/>
        <w:t xml:space="preserve">QP056002 56 Les 3 K : Kennedy - Kergohic - Kerihouais Hennebont </w:t>
      </w:r>
    </w:p>
    <w:p>
      <w:pPr>
        <w:pStyle w:val="Normal"/>
        <w:rPr/>
      </w:pPr>
      <w:r>
        <w:rPr/>
        <w:t>QP056003 56 Centre Ville Kerfrehour Lanester</w:t>
      </w:r>
    </w:p>
    <w:p>
      <w:pPr>
        <w:pStyle w:val="Normal"/>
        <w:rPr/>
      </w:pPr>
      <w:r>
        <w:rPr/>
        <w:t xml:space="preserve"> </w:t>
      </w:r>
      <w:r>
        <w:rPr/>
        <w:t xml:space="preserve">QP056004 56 Kervenanec Nord Lorient </w:t>
      </w:r>
    </w:p>
    <w:p>
      <w:pPr>
        <w:pStyle w:val="Normal"/>
        <w:rPr/>
      </w:pPr>
      <w:r>
        <w:rPr/>
        <w:t xml:space="preserve">QP056005 56 Polygone Frebault Lorient </w:t>
      </w:r>
    </w:p>
    <w:p>
      <w:pPr>
        <w:pStyle w:val="Normal"/>
        <w:rPr/>
      </w:pPr>
      <w:r>
        <w:rPr/>
        <w:t xml:space="preserve">QP056006 56 Bois du Château Lorient </w:t>
      </w:r>
    </w:p>
    <w:p>
      <w:pPr>
        <w:pStyle w:val="Normal"/>
        <w:rPr/>
      </w:pPr>
      <w:r>
        <w:rPr/>
        <w:t xml:space="preserve">QP056007 56 Kerguillette Petit Paradis Lorient </w:t>
      </w:r>
    </w:p>
    <w:p>
      <w:pPr>
        <w:pStyle w:val="Normal"/>
        <w:rPr/>
      </w:pPr>
      <w:r>
        <w:rPr/>
        <w:t xml:space="preserve">QP056008 56 Kercado Vannes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QP056009 56 Ménimur Vannes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LibreOffice/5.4.5.1.M2$Windows_X86_64 LibreOffice_project/a53f759b688cef2ab6d0341f74a62c74ef4a35de</Application>
  <Pages>2</Pages>
  <Words>195</Words>
  <Characters>1093</Characters>
  <CharactersWithSpaces>1284</CharactersWithSpaces>
  <Paragraphs>33</Paragraphs>
  <Company>MSS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2019-04-05T18:23:20Z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